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F398" w14:textId="2D067670" w:rsidR="00A2479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337310" distL="160020" distR="213995" simplePos="0" relativeHeight="125829378" behindDoc="0" locked="0" layoutInCell="1" allowOverlap="1" wp14:anchorId="0C05E23D" wp14:editId="58C4EC2A">
                <wp:simplePos x="0" y="0"/>
                <wp:positionH relativeFrom="page">
                  <wp:posOffset>650240</wp:posOffset>
                </wp:positionH>
                <wp:positionV relativeFrom="paragraph">
                  <wp:posOffset>12700</wp:posOffset>
                </wp:positionV>
                <wp:extent cx="2157095" cy="5194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519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7C2294" w14:textId="77777777" w:rsidR="00A24790" w:rsidRDefault="00000000">
                            <w:pPr>
                              <w:pStyle w:val="30"/>
                            </w:pPr>
                            <w:r>
                              <w:t>Изменения в учредительный документ юридического лица ОГРН 1027700497703, представлены при внесении в ЕГРЮЛ записи от 29.08.2023 за ГРН 2237708078287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05E23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1.2pt;margin-top:1pt;width:169.85pt;height:40.9pt;z-index:125829378;visibility:visible;mso-wrap-style:square;mso-wrap-distance-left:12.6pt;mso-wrap-distance-top:0;mso-wrap-distance-right:16.85pt;mso-wrap-distance-bottom:10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" filled="f" stroked="f">
                <v:textbox inset="0,0,0,0">
                  <w:txbxContent>
                    <w:p w14:paraId="527C2294" w14:textId="77777777" w:rsidR="00A24790" w:rsidRDefault="00000000">
                      <w:pPr>
                        <w:pStyle w:val="30"/>
                      </w:pPr>
                      <w:r>
                        <w:t>Изменения в учредительный документ юридического лица ОГРН 1027700497703, представлены при внесении в ЕГРЮЛ записи от 29.08.2023 за ГРН 2237708078287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523875" distB="774700" distL="127635" distR="2034540" simplePos="0" relativeHeight="125829380" behindDoc="0" locked="0" layoutInCell="1" allowOverlap="1" wp14:anchorId="15A4F555" wp14:editId="74646AD5">
            <wp:simplePos x="0" y="0"/>
            <wp:positionH relativeFrom="page">
              <wp:posOffset>617855</wp:posOffset>
            </wp:positionH>
            <wp:positionV relativeFrom="paragraph">
              <wp:posOffset>536575</wp:posOffset>
            </wp:positionV>
            <wp:extent cx="372110" cy="56070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21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B636CFB" wp14:editId="4058BFE9">
                <wp:simplePos x="0" y="0"/>
                <wp:positionH relativeFrom="page">
                  <wp:posOffset>1241425</wp:posOffset>
                </wp:positionH>
                <wp:positionV relativeFrom="paragraph">
                  <wp:posOffset>954405</wp:posOffset>
                </wp:positionV>
                <wp:extent cx="1122045" cy="1111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111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33578C" w14:textId="77777777" w:rsidR="00A24790" w:rsidRDefault="00000000">
                            <w:pPr>
                              <w:pStyle w:val="a4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FFFFFF"/>
                                <w:sz w:val="13"/>
                                <w:szCs w:val="13"/>
                              </w:rPr>
                              <w:t xml:space="preserve">сведения о сертификате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FFFFFF"/>
                                <w:sz w:val="13"/>
                                <w:szCs w:val="13"/>
                              </w:rPr>
                              <w:t>эп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636CFB" id="Shape 5" o:spid="_x0000_s1027" type="#_x0000_t202" style="position:absolute;margin-left:97.75pt;margin-top:75.15pt;width:88.35pt;height:8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" filled="f" stroked="f">
                <v:textbox inset="0,0,0,0">
                  <w:txbxContent>
                    <w:p w14:paraId="7033578C" w14:textId="77777777" w:rsidR="00A24790" w:rsidRDefault="00000000">
                      <w:pPr>
                        <w:pStyle w:val="a4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FFFFFF"/>
                          <w:sz w:val="13"/>
                          <w:szCs w:val="13"/>
                        </w:rPr>
                        <w:t xml:space="preserve">сведения о сертификате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FFFFFF"/>
                          <w:sz w:val="13"/>
                          <w:szCs w:val="13"/>
                        </w:rPr>
                        <w:t>эп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C7289C" wp14:editId="1E6DAFC8">
                <wp:simplePos x="0" y="0"/>
                <wp:positionH relativeFrom="page">
                  <wp:posOffset>1075055</wp:posOffset>
                </wp:positionH>
                <wp:positionV relativeFrom="paragraph">
                  <wp:posOffset>582295</wp:posOffset>
                </wp:positionV>
                <wp:extent cx="1831975" cy="32321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4DFFA" w14:textId="77777777" w:rsidR="00A24790" w:rsidRDefault="00000000">
                            <w:pPr>
                              <w:pStyle w:val="a4"/>
                            </w:pPr>
                            <w:r>
                              <w:t>ДОКУМЕНТ ПОДПИСАН УСИЛЕННОЙ КВАЛИФИЦИРОВАННОЙ ЭЛЕКТРОННОЙ ПОДПИСЬЮ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C7289C" id="Shape 7" o:spid="_x0000_s1028" type="#_x0000_t202" style="position:absolute;margin-left:84.65pt;margin-top:45.85pt;width:144.25pt;height:25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" filled="f" stroked="f">
                <v:textbox inset="0,0,0,0">
                  <w:txbxContent>
                    <w:p w14:paraId="6684DFFA" w14:textId="77777777" w:rsidR="00A24790" w:rsidRDefault="00000000">
                      <w:pPr>
                        <w:pStyle w:val="a4"/>
                      </w:pPr>
                      <w:r>
                        <w:t>ДОКУМЕНТ ПОДПИСАН УСИЛЕННОЙ КВАЛИФИЦИРОВАННОЙ ЭЛЕКТРОННОЙ ПОДПИСЬЮ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5850" distB="0" distL="114300" distR="284480" simplePos="0" relativeHeight="125829381" behindDoc="0" locked="0" layoutInCell="1" allowOverlap="1" wp14:anchorId="70FD4D97" wp14:editId="40969410">
                <wp:simplePos x="0" y="0"/>
                <wp:positionH relativeFrom="page">
                  <wp:posOffset>604520</wp:posOffset>
                </wp:positionH>
                <wp:positionV relativeFrom="paragraph">
                  <wp:posOffset>1098550</wp:posOffset>
                </wp:positionV>
                <wp:extent cx="2132330" cy="77089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99312A" w14:textId="77777777" w:rsidR="00A24790" w:rsidRDefault="00000000">
                            <w:pPr>
                              <w:pStyle w:val="20"/>
                              <w:tabs>
                                <w:tab w:val="left" w:pos="854"/>
                              </w:tabs>
                            </w:pPr>
                            <w:r>
                              <w:t>Сертификат: 00С74780714676BB54FCA06AD26FC719В0 Владелец:</w:t>
                            </w:r>
                            <w:r>
                              <w:tab/>
                              <w:t>МЕЖРЕГИОНАЛЬНАЯ ИНСПЕКЦИЯ</w:t>
                            </w:r>
                          </w:p>
                          <w:p w14:paraId="06000AD4" w14:textId="77777777" w:rsidR="00A24790" w:rsidRDefault="00000000">
                            <w:pPr>
                              <w:pStyle w:val="20"/>
                            </w:pPr>
                            <w:r>
                              <w:t>ФЕДЕРАЛЬНОЙ НАЛОГОВОЙ СЛУЖБЫ ПО ЦЕНТРАЛИЗОВАННОЙ ОБРАБОТКЕ ДАННЫХ МЕЖРЕГИОНАЛЬНАЯ ИНСПЕКЦИЯ ФЕДЕРАЛЬНОЙ НАЛОГОВОЙ СЛУЖБЫ ПО ЦЕНТРАЛИЗОВАННОЙ ОБРАБОТКЕ ДАННЫХ</w:t>
                            </w:r>
                          </w:p>
                          <w:p w14:paraId="4AAC1027" w14:textId="77777777" w:rsidR="00A24790" w:rsidRDefault="00000000">
                            <w:pPr>
                              <w:pStyle w:val="20"/>
                            </w:pPr>
                            <w:r>
                              <w:t>Действителен: с 15,11,2022 по 08.02.2024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FD4D97" id="Shape 9" o:spid="_x0000_s1029" type="#_x0000_t202" style="position:absolute;margin-left:47.6pt;margin-top:86.5pt;width:167.9pt;height:60.7pt;z-index:125829381;visibility:visible;mso-wrap-style:square;mso-wrap-distance-left:9pt;mso-wrap-distance-top:85.5pt;mso-wrap-distance-right:22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" filled="f" stroked="f">
                <v:textbox inset="0,0,0,0">
                  <w:txbxContent>
                    <w:p w14:paraId="6E99312A" w14:textId="77777777" w:rsidR="00A24790" w:rsidRDefault="00000000">
                      <w:pPr>
                        <w:pStyle w:val="20"/>
                        <w:tabs>
                          <w:tab w:val="left" w:pos="854"/>
                        </w:tabs>
                      </w:pPr>
                      <w:r>
                        <w:t>Сертификат: 00С74780714676BB54FCA06AD26FC719В0 Владелец:</w:t>
                      </w:r>
                      <w:r>
                        <w:tab/>
                        <w:t>МЕЖРЕГИОНАЛЬНАЯ ИНСПЕКЦИЯ</w:t>
                      </w:r>
                    </w:p>
                    <w:p w14:paraId="06000AD4" w14:textId="77777777" w:rsidR="00A24790" w:rsidRDefault="00000000">
                      <w:pPr>
                        <w:pStyle w:val="20"/>
                      </w:pPr>
                      <w:r>
                        <w:t>ФЕДЕРАЛЬНОЙ НАЛОГОВОЙ СЛУЖБЫ ПО ЦЕНТРАЛИЗОВАННОЙ ОБРАБОТКЕ ДАННЫХ МЕЖРЕГИОНАЛЬНАЯ ИНСПЕКЦИЯ ФЕДЕРАЛЬНОЙ НАЛОГОВОЙ СЛУЖБЫ ПО ЦЕНТРАЛИЗОВАННОЙ ОБРАБОТКЕ ДАННЫХ</w:t>
                      </w:r>
                    </w:p>
                    <w:p w14:paraId="4AAC1027" w14:textId="77777777" w:rsidR="00A24790" w:rsidRDefault="00000000">
                      <w:pPr>
                        <w:pStyle w:val="20"/>
                      </w:pPr>
                      <w:r>
                        <w:t>Действителен: с 15,11,2022 по 08.02.2024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DCE2F6" w14:textId="77777777" w:rsidR="00A24790" w:rsidRDefault="00000000" w:rsidP="00C7705A">
      <w:pPr>
        <w:pStyle w:val="1"/>
        <w:ind w:left="2020" w:firstLine="2091"/>
        <w:jc w:val="both"/>
      </w:pPr>
      <w:r>
        <w:t>УТВЕРЖДЕНЫ</w:t>
      </w:r>
    </w:p>
    <w:p w14:paraId="5BFBE1EA" w14:textId="77777777" w:rsidR="00A24790" w:rsidRDefault="00000000" w:rsidP="00C7705A">
      <w:pPr>
        <w:pStyle w:val="1"/>
        <w:ind w:left="2020" w:firstLine="2091"/>
        <w:jc w:val="both"/>
      </w:pPr>
      <w:r>
        <w:t>приказом Департамента</w:t>
      </w:r>
    </w:p>
    <w:p w14:paraId="6916B315" w14:textId="77777777" w:rsidR="00A24790" w:rsidRDefault="00000000" w:rsidP="00C7705A">
      <w:pPr>
        <w:pStyle w:val="1"/>
        <w:ind w:left="2020" w:firstLine="2091"/>
        <w:jc w:val="both"/>
      </w:pPr>
      <w:r>
        <w:t>здравоохранения города Москвы</w:t>
      </w:r>
    </w:p>
    <w:p w14:paraId="69EFC61F" w14:textId="19703C1F" w:rsidR="00C7705A" w:rsidRDefault="00000000" w:rsidP="00C7705A">
      <w:pPr>
        <w:pStyle w:val="1"/>
        <w:tabs>
          <w:tab w:val="left" w:pos="4224"/>
        </w:tabs>
        <w:spacing w:line="221" w:lineRule="auto"/>
        <w:ind w:left="2020" w:firstLine="2091"/>
        <w:jc w:val="both"/>
        <w:rPr>
          <w:i/>
          <w:iCs/>
          <w:color w:val="696D9C"/>
        </w:rPr>
      </w:pPr>
      <w:r>
        <w:t xml:space="preserve">от </w:t>
      </w:r>
      <w:r w:rsidR="00C7705A">
        <w:rPr>
          <w:i/>
          <w:iCs/>
          <w:color w:val="696D9C"/>
        </w:rPr>
        <w:t>20.06.2023</w:t>
      </w:r>
      <w:r w:rsidR="00F67A8C">
        <w:rPr>
          <w:i/>
          <w:iCs/>
          <w:color w:val="696D9C"/>
        </w:rPr>
        <w:t xml:space="preserve"> </w:t>
      </w:r>
      <w:r w:rsidR="00C7705A">
        <w:rPr>
          <w:i/>
          <w:iCs/>
          <w:color w:val="696D9C"/>
        </w:rPr>
        <w:t>№670</w:t>
      </w:r>
    </w:p>
    <w:p w14:paraId="721A0D12" w14:textId="17F9EC6D" w:rsidR="00C7705A" w:rsidRDefault="00000000" w:rsidP="00C7705A">
      <w:pPr>
        <w:pStyle w:val="1"/>
        <w:tabs>
          <w:tab w:val="left" w:pos="4224"/>
        </w:tabs>
        <w:spacing w:line="221" w:lineRule="auto"/>
        <w:ind w:left="2020" w:firstLine="2091"/>
        <w:jc w:val="both"/>
      </w:pPr>
      <w:r>
        <w:t xml:space="preserve">Министр Правительства Москвы, </w:t>
      </w:r>
    </w:p>
    <w:p w14:paraId="48F18E39" w14:textId="77777777" w:rsidR="00C7705A" w:rsidRDefault="00000000" w:rsidP="00C7705A">
      <w:pPr>
        <w:pStyle w:val="1"/>
        <w:ind w:left="2020" w:firstLine="2091"/>
        <w:jc w:val="both"/>
      </w:pPr>
      <w:r>
        <w:t>руковод</w:t>
      </w:r>
      <w:r w:rsidR="00C7705A">
        <w:t xml:space="preserve">итель Департамента </w:t>
      </w:r>
    </w:p>
    <w:p w14:paraId="27B296DB" w14:textId="6C74691E" w:rsidR="00A24790" w:rsidRDefault="00C7705A" w:rsidP="00C7705A">
      <w:pPr>
        <w:pStyle w:val="1"/>
        <w:ind w:left="2020" w:firstLine="2091"/>
        <w:jc w:val="both"/>
      </w:pPr>
      <w:r>
        <w:t>здравоохранения города Москвы</w:t>
      </w:r>
    </w:p>
    <w:p w14:paraId="09520942" w14:textId="07E0EB88" w:rsidR="00A24790" w:rsidRDefault="00000000" w:rsidP="00C7705A">
      <w:pPr>
        <w:pStyle w:val="1"/>
        <w:tabs>
          <w:tab w:val="left" w:pos="2835"/>
          <w:tab w:val="left" w:pos="5103"/>
        </w:tabs>
        <w:spacing w:after="960"/>
        <w:ind w:firstLine="0"/>
        <w:jc w:val="right"/>
      </w:pPr>
      <w:r>
        <w:rPr>
          <w:b/>
          <w:bCs/>
        </w:rPr>
        <w:t>А</w:t>
      </w:r>
      <w:r w:rsidR="00C7705A">
        <w:rPr>
          <w:b/>
          <w:bCs/>
        </w:rPr>
        <w:t>.</w:t>
      </w:r>
      <w:r>
        <w:rPr>
          <w:b/>
          <w:bCs/>
        </w:rPr>
        <w:t>И. Хрипун</w:t>
      </w:r>
    </w:p>
    <w:p w14:paraId="2B39D735" w14:textId="77777777" w:rsidR="00A24790" w:rsidRDefault="00000000">
      <w:pPr>
        <w:pStyle w:val="1"/>
        <w:ind w:firstLine="0"/>
        <w:jc w:val="center"/>
      </w:pPr>
      <w:r>
        <w:rPr>
          <w:b/>
          <w:bCs/>
        </w:rPr>
        <w:t>ИЗМЕНЕНИЯ В УСТАВЕ</w:t>
      </w:r>
    </w:p>
    <w:p w14:paraId="6501E8DD" w14:textId="77777777" w:rsidR="00A24790" w:rsidRDefault="00000000">
      <w:pPr>
        <w:pStyle w:val="1"/>
        <w:spacing w:after="300"/>
        <w:ind w:firstLine="0"/>
        <w:jc w:val="center"/>
      </w:pPr>
      <w:r>
        <w:rPr>
          <w:b/>
          <w:bCs/>
        </w:rPr>
        <w:t>Государственного бюджетного учреждения здравоохранения</w:t>
      </w:r>
      <w:r>
        <w:rPr>
          <w:b/>
          <w:bCs/>
        </w:rPr>
        <w:br/>
        <w:t>города Москвы «Детская городская поликлиника № 110</w:t>
      </w:r>
      <w:r>
        <w:rPr>
          <w:b/>
          <w:bCs/>
        </w:rPr>
        <w:br/>
        <w:t>Департамента здравоохранения города Москвы»</w:t>
      </w:r>
    </w:p>
    <w:p w14:paraId="154F539C" w14:textId="77777777" w:rsidR="00A24790" w:rsidRDefault="00000000">
      <w:pPr>
        <w:pStyle w:val="1"/>
        <w:ind w:firstLine="700"/>
        <w:jc w:val="both"/>
      </w:pPr>
      <w:r>
        <w:t>Изложить пункт 1.9 Устава в следующей редакции:</w:t>
      </w:r>
    </w:p>
    <w:p w14:paraId="1F473BAD" w14:textId="77777777" w:rsidR="00A24790" w:rsidRDefault="00000000">
      <w:pPr>
        <w:pStyle w:val="1"/>
        <w:ind w:firstLine="700"/>
        <w:jc w:val="both"/>
      </w:pPr>
      <w:r>
        <w:t>«1.9. Учреждение имеет обособленные структурные подразделения:</w:t>
      </w:r>
    </w:p>
    <w:p w14:paraId="0AC91193" w14:textId="77777777" w:rsidR="00A24790" w:rsidRDefault="00000000">
      <w:pPr>
        <w:pStyle w:val="1"/>
        <w:ind w:firstLine="700"/>
        <w:jc w:val="both"/>
      </w:pPr>
      <w:r>
        <w:t>Филиал № 1 ГБУЗ ДТП № 110 ДЗМ, расположенный по адресу: 127562, город Москва, улица Хачатуряна, дом 3;</w:t>
      </w:r>
    </w:p>
    <w:p w14:paraId="5EB3F0F1" w14:textId="77777777" w:rsidR="00A24790" w:rsidRDefault="00000000">
      <w:pPr>
        <w:pStyle w:val="1"/>
        <w:ind w:firstLine="700"/>
        <w:jc w:val="both"/>
      </w:pPr>
      <w:r>
        <w:t xml:space="preserve">Филиал № 2 ГБУЗ ДТП № 110 </w:t>
      </w:r>
      <w:proofErr w:type="gramStart"/>
      <w:r>
        <w:t>ДЗМ</w:t>
      </w:r>
      <w:proofErr w:type="gramEnd"/>
      <w:r>
        <w:t xml:space="preserve"> расположенный по адресу: 127081, город Москва, улица Полярная, дом 11;</w:t>
      </w:r>
    </w:p>
    <w:p w14:paraId="22B4A053" w14:textId="317639E8" w:rsidR="00C7705A" w:rsidRDefault="00000000">
      <w:pPr>
        <w:pStyle w:val="1"/>
        <w:ind w:firstLine="700"/>
        <w:jc w:val="both"/>
      </w:pPr>
      <w:r>
        <w:t xml:space="preserve">Филиал № 3 ГБУЗ ДТП № </w:t>
      </w:r>
      <w:r w:rsidR="00C7705A">
        <w:t>110</w:t>
      </w:r>
      <w:r>
        <w:t xml:space="preserve"> </w:t>
      </w:r>
      <w:proofErr w:type="gramStart"/>
      <w:r>
        <w:t>ДЗМ</w:t>
      </w:r>
      <w:proofErr w:type="gramEnd"/>
      <w:r>
        <w:t xml:space="preserve"> расположенное по адресу: город Москва, Яблочкова, дом ЗА, строение 1</w:t>
      </w:r>
      <w:r w:rsidR="00C7705A">
        <w:t>.</w:t>
      </w:r>
      <w:r>
        <w:t>».</w:t>
      </w:r>
    </w:p>
    <w:p w14:paraId="086DC64F" w14:textId="77777777" w:rsidR="00A24790" w:rsidRDefault="00000000">
      <w:pPr>
        <w:pStyle w:val="1"/>
        <w:ind w:firstLine="700"/>
        <w:jc w:val="both"/>
      </w:pPr>
      <w:r>
        <w:t>Изложить пункт 3.1 Устава в следующей редакции:</w:t>
      </w:r>
    </w:p>
    <w:p w14:paraId="765D7387" w14:textId="77777777" w:rsidR="00A24790" w:rsidRDefault="00000000">
      <w:pPr>
        <w:pStyle w:val="1"/>
        <w:ind w:firstLine="700"/>
        <w:jc w:val="both"/>
      </w:pPr>
      <w:r>
        <w:rPr>
          <w:b/>
          <w:bCs/>
        </w:rPr>
        <w:t>«3.</w:t>
      </w:r>
      <w:proofErr w:type="gramStart"/>
      <w:r>
        <w:rPr>
          <w:b/>
          <w:bCs/>
        </w:rPr>
        <w:t>1.СТРУКТУРА</w:t>
      </w:r>
      <w:proofErr w:type="gramEnd"/>
      <w:r>
        <w:rPr>
          <w:b/>
          <w:bCs/>
        </w:rPr>
        <w:t xml:space="preserve"> ОРГАНОВ УПРАВЛЕНИЯ УЧРЕЖДЕНИЕМ</w:t>
      </w:r>
    </w:p>
    <w:p w14:paraId="7A25F009" w14:textId="77777777" w:rsidR="00A24790" w:rsidRDefault="00000000">
      <w:pPr>
        <w:pStyle w:val="1"/>
        <w:ind w:firstLine="700"/>
        <w:jc w:val="both"/>
      </w:pPr>
      <w:r>
        <w:t>Управление Учреждением осуществляется в соответствии с федеральными законами, законами и иными нормативными правовыми актами города Москвы и настоящим Уставом.</w:t>
      </w:r>
    </w:p>
    <w:p w14:paraId="1C767BFD" w14:textId="77777777" w:rsidR="00A24790" w:rsidRDefault="00000000">
      <w:pPr>
        <w:pStyle w:val="1"/>
        <w:ind w:firstLine="700"/>
        <w:jc w:val="both"/>
      </w:pPr>
      <w:r>
        <w:t>Исполнительным органом Учреждения является его руководитель.</w:t>
      </w:r>
    </w:p>
    <w:p w14:paraId="087F4FFC" w14:textId="77777777" w:rsidR="00A24790" w:rsidRDefault="00000000">
      <w:pPr>
        <w:pStyle w:val="1"/>
        <w:ind w:firstLine="700"/>
        <w:jc w:val="both"/>
      </w:pPr>
      <w:r>
        <w:t>Руководитель Учреждения назначается Учредителем.</w:t>
      </w:r>
    </w:p>
    <w:p w14:paraId="172C3D6F" w14:textId="77777777" w:rsidR="00A24790" w:rsidRDefault="00000000">
      <w:pPr>
        <w:pStyle w:val="1"/>
        <w:ind w:firstLine="700"/>
        <w:jc w:val="both"/>
      </w:pPr>
      <w:r>
        <w:t>Назначение заместителя руководителя по медицинской части, заместителя руководителя по экономическим вопросам, заместителя руководителя по финансовой работе, главного бухгалтера, заведующего филиалом, а также лиц на иные должности, определенные правовым актом Учредителя, осуществляется руководителем Учреждения по согласованию с Учредителем.</w:t>
      </w:r>
    </w:p>
    <w:p w14:paraId="173D785C" w14:textId="77777777" w:rsidR="00A24790" w:rsidRDefault="00000000">
      <w:pPr>
        <w:pStyle w:val="1"/>
        <w:ind w:firstLine="700"/>
        <w:jc w:val="both"/>
      </w:pPr>
      <w:r>
        <w:t>При внесении Учредителем представления о расторжении трудового договора с лицами, занимающими указанные должности, руководитель Учреждения обязан его рассмотреть в возможно короткий срок.</w:t>
      </w:r>
    </w:p>
    <w:p w14:paraId="2C3F1B45" w14:textId="77777777" w:rsidR="00A24790" w:rsidRDefault="00000000">
      <w:pPr>
        <w:pStyle w:val="1"/>
        <w:spacing w:after="140"/>
        <w:ind w:firstLine="700"/>
        <w:jc w:val="both"/>
      </w:pPr>
      <w:r>
        <w:t>Руководитель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отсутствия.».</w:t>
      </w:r>
    </w:p>
    <w:sectPr w:rsidR="00A24790">
      <w:pgSz w:w="11900" w:h="16840"/>
      <w:pgMar w:top="1000" w:right="788" w:bottom="1000" w:left="1667" w:header="572" w:footer="5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5064" w14:textId="77777777" w:rsidR="001D5940" w:rsidRDefault="001D5940">
      <w:r>
        <w:separator/>
      </w:r>
    </w:p>
  </w:endnote>
  <w:endnote w:type="continuationSeparator" w:id="0">
    <w:p w14:paraId="61F10B88" w14:textId="77777777" w:rsidR="001D5940" w:rsidRDefault="001D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8659" w14:textId="77777777" w:rsidR="001D5940" w:rsidRDefault="001D5940"/>
  </w:footnote>
  <w:footnote w:type="continuationSeparator" w:id="0">
    <w:p w14:paraId="4AD82562" w14:textId="77777777" w:rsidR="001D5940" w:rsidRDefault="001D59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90"/>
    <w:rsid w:val="001D5940"/>
    <w:rsid w:val="00360230"/>
    <w:rsid w:val="00A24790"/>
    <w:rsid w:val="00A97239"/>
    <w:rsid w:val="00C7705A"/>
    <w:rsid w:val="00F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693D"/>
  <w15:docId w15:val="{20DB657D-BC0F-46C0-B864-FACD698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pPr>
      <w:spacing w:line="254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ДГП 110</cp:lastModifiedBy>
  <cp:revision>4</cp:revision>
  <dcterms:created xsi:type="dcterms:W3CDTF">2023-08-31T05:46:00Z</dcterms:created>
  <dcterms:modified xsi:type="dcterms:W3CDTF">2023-08-31T05:54:00Z</dcterms:modified>
</cp:coreProperties>
</file>